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A64D7">
      <w:pPr>
        <w:jc w:val="right"/>
        <w:rPr>
          <w:iCs/>
          <w:color w:val="5B9BD5" w:themeColor="accent5"/>
          <w:sz w:val="28"/>
          <w:szCs w:val="28"/>
          <w14:textFill>
            <w14:solidFill>
              <w14:schemeClr w14:val="accent5"/>
            </w14:solidFill>
          </w14:textFill>
        </w:rPr>
      </w:pPr>
    </w:p>
    <w:p w14:paraId="486A0315">
      <w:pPr>
        <w:jc w:val="center"/>
        <w:rPr>
          <w:rFonts w:hint="default"/>
          <w:b/>
          <w:sz w:val="32"/>
          <w:szCs w:val="32"/>
          <w:lang w:val="es-EC"/>
        </w:rPr>
      </w:pPr>
      <w:r>
        <w:rPr>
          <w:b/>
          <w:sz w:val="32"/>
          <w:szCs w:val="32"/>
        </w:rPr>
        <w:t xml:space="preserve">PROGRAMA DE DELIBERACION PUBLICA DEL INFORME DE RENDICION DE CUENTAS </w:t>
      </w:r>
      <w:r>
        <w:rPr>
          <w:rFonts w:hint="default"/>
          <w:b/>
          <w:sz w:val="32"/>
          <w:szCs w:val="32"/>
          <w:lang w:val="es-EC"/>
        </w:rPr>
        <w:tab/>
        <w:t>2024.</w:t>
      </w:r>
    </w:p>
    <w:p w14:paraId="5FDDC0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Ing. Gabriela Rojas Concejal del Cantón Chaguarpamba</w:t>
      </w:r>
    </w:p>
    <w:p w14:paraId="593F22BB">
      <w:pPr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>Rendición de cuentas se refiere al proceso en el que todos los ciudadanos vigilan y evalúan el actuar responsable de los servidores públicos por medio de mecanismos como la transparencia y la fiscalización.</w:t>
      </w:r>
    </w:p>
    <w:p w14:paraId="66244995">
      <w:pPr>
        <w:pStyle w:val="11"/>
        <w:numPr>
          <w:ilvl w:val="0"/>
          <w:numId w:val="1"/>
        </w:numPr>
        <w:jc w:val="both"/>
        <w:rPr>
          <w:rFonts w:ascii="Arial" w:hAnsi="Arial" w:cs="Arial"/>
          <w:b/>
          <w:color w:val="4D5156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color w:val="4D5156"/>
          <w:sz w:val="27"/>
          <w:szCs w:val="27"/>
          <w:shd w:val="clear" w:color="auto" w:fill="FFFFFF"/>
        </w:rPr>
        <w:t>Segmento Formal</w:t>
      </w:r>
    </w:p>
    <w:tbl>
      <w:tblPr>
        <w:tblStyle w:val="8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2407"/>
        <w:gridCol w:w="3259"/>
        <w:gridCol w:w="2546"/>
      </w:tblGrid>
      <w:tr w14:paraId="3E2F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1927B75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4D515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4D5156"/>
                <w:sz w:val="20"/>
                <w:szCs w:val="20"/>
                <w:shd w:val="clear" w:color="auto" w:fill="FFFFFF"/>
              </w:rPr>
              <w:t>TIEMPO EN MINUTOS</w:t>
            </w:r>
          </w:p>
        </w:tc>
        <w:tc>
          <w:tcPr>
            <w:tcW w:w="2410" w:type="dxa"/>
          </w:tcPr>
          <w:p w14:paraId="23B05E4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4D515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4D5156"/>
                <w:sz w:val="20"/>
                <w:szCs w:val="20"/>
                <w:shd w:val="clear" w:color="auto" w:fill="FFFFFF"/>
              </w:rPr>
              <w:t>ACTIVIDAD</w:t>
            </w:r>
          </w:p>
        </w:tc>
        <w:tc>
          <w:tcPr>
            <w:tcW w:w="3263" w:type="dxa"/>
          </w:tcPr>
          <w:p w14:paraId="401D274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4D515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4D5156"/>
                <w:sz w:val="20"/>
                <w:szCs w:val="20"/>
                <w:shd w:val="clear" w:color="auto" w:fill="FFFFFF"/>
              </w:rPr>
              <w:t>DESARROLLO METODOLOGICO</w:t>
            </w:r>
          </w:p>
        </w:tc>
        <w:tc>
          <w:tcPr>
            <w:tcW w:w="2549" w:type="dxa"/>
          </w:tcPr>
          <w:p w14:paraId="3977A63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4D515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4D5156"/>
                <w:sz w:val="20"/>
                <w:szCs w:val="20"/>
                <w:shd w:val="clear" w:color="auto" w:fill="FFFFFF"/>
              </w:rPr>
              <w:t>RECURSOS</w:t>
            </w:r>
          </w:p>
        </w:tc>
      </w:tr>
      <w:tr w14:paraId="4B384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5245ED2C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15</w:t>
            </w:r>
          </w:p>
        </w:tc>
        <w:tc>
          <w:tcPr>
            <w:tcW w:w="2410" w:type="dxa"/>
          </w:tcPr>
          <w:p w14:paraId="5FA88B6C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Bienvenida y Registro de Participantes</w:t>
            </w:r>
          </w:p>
        </w:tc>
        <w:tc>
          <w:tcPr>
            <w:tcW w:w="3263" w:type="dxa"/>
          </w:tcPr>
          <w:p w14:paraId="5FF9914A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 xml:space="preserve">Ubicar en un lugar visible en una mesa de inscripciones </w:t>
            </w:r>
          </w:p>
        </w:tc>
        <w:tc>
          <w:tcPr>
            <w:tcW w:w="2549" w:type="dxa"/>
          </w:tcPr>
          <w:p w14:paraId="0447A2AC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Hojas de inscripción, tableros, silla, esferos</w:t>
            </w:r>
          </w:p>
        </w:tc>
      </w:tr>
      <w:tr w14:paraId="2506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49AF44E9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10</w:t>
            </w:r>
          </w:p>
        </w:tc>
        <w:tc>
          <w:tcPr>
            <w:tcW w:w="2410" w:type="dxa"/>
          </w:tcPr>
          <w:p w14:paraId="63F38598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Bienvenida formal del evento</w:t>
            </w:r>
          </w:p>
        </w:tc>
        <w:tc>
          <w:tcPr>
            <w:tcW w:w="3263" w:type="dxa"/>
          </w:tcPr>
          <w:p w14:paraId="10590817">
            <w:pPr>
              <w:spacing w:after="0" w:line="240" w:lineRule="auto"/>
              <w:jc w:val="both"/>
              <w:rPr>
                <w:rFonts w:hint="default" w:ascii="Arial" w:hAnsi="Arial" w:cs="Arial"/>
                <w:color w:val="4D5156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Palabras del moderador</w:t>
            </w:r>
            <w:r>
              <w:rPr>
                <w:rFonts w:hint="default" w:ascii="Arial" w:hAnsi="Arial" w:cs="Arial"/>
                <w:color w:val="4D5156"/>
                <w:shd w:val="clear" w:color="auto" w:fill="FFFFFF"/>
                <w:lang w:val="es-EC"/>
              </w:rPr>
              <w:t xml:space="preserve"> Abg. Ronald Morales</w:t>
            </w:r>
          </w:p>
          <w:p w14:paraId="42981519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e indicaciones del desarrollo del acto</w:t>
            </w:r>
          </w:p>
        </w:tc>
        <w:tc>
          <w:tcPr>
            <w:tcW w:w="2549" w:type="dxa"/>
          </w:tcPr>
          <w:p w14:paraId="5F6E4981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 xml:space="preserve">Programa y equipos de amplificación, y proyección </w:t>
            </w:r>
          </w:p>
        </w:tc>
      </w:tr>
      <w:tr w14:paraId="351E9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106D4C6F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40</w:t>
            </w:r>
          </w:p>
        </w:tc>
        <w:tc>
          <w:tcPr>
            <w:tcW w:w="2410" w:type="dxa"/>
          </w:tcPr>
          <w:p w14:paraId="4C19E762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Presentación del Informe de Rendición de Cuentas</w:t>
            </w:r>
          </w:p>
        </w:tc>
        <w:tc>
          <w:tcPr>
            <w:tcW w:w="3263" w:type="dxa"/>
          </w:tcPr>
          <w:p w14:paraId="18CE8920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 xml:space="preserve">La </w:t>
            </w:r>
            <w:r>
              <w:rPr>
                <w:rFonts w:hint="default" w:ascii="Arial" w:hAnsi="Arial" w:cs="Arial"/>
                <w:color w:val="4D5156"/>
                <w:shd w:val="clear" w:color="auto" w:fill="FFFFFF"/>
                <w:lang w:val="es-EC"/>
              </w:rPr>
              <w:t>Mgtr. Gabriela Rojas</w:t>
            </w:r>
            <w:r>
              <w:rPr>
                <w:rFonts w:ascii="Arial" w:hAnsi="Arial" w:cs="Arial"/>
                <w:color w:val="4D5156"/>
                <w:shd w:val="clear" w:color="auto" w:fill="FFFFFF"/>
              </w:rPr>
              <w:t xml:space="preserve"> hará su presentación sobre cumplimiento del plan de trabajo, propuestas de acciones de legislación, fiscalización y políticas públicas, mecanismos de participación ciudadana implementados en el ejercicio.</w:t>
            </w:r>
          </w:p>
        </w:tc>
        <w:tc>
          <w:tcPr>
            <w:tcW w:w="2549" w:type="dxa"/>
          </w:tcPr>
          <w:p w14:paraId="466F4107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Diapositivas y explicación</w:t>
            </w:r>
          </w:p>
        </w:tc>
      </w:tr>
      <w:tr w14:paraId="457E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709741C5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40</w:t>
            </w:r>
          </w:p>
        </w:tc>
        <w:tc>
          <w:tcPr>
            <w:tcW w:w="2410" w:type="dxa"/>
          </w:tcPr>
          <w:p w14:paraId="75C307CB">
            <w:pPr>
              <w:spacing w:after="0" w:line="240" w:lineRule="auto"/>
              <w:jc w:val="both"/>
              <w:rPr>
                <w:rFonts w:ascii="Arial" w:hAnsi="Arial" w:cs="Arial"/>
                <w:color w:val="4D5156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Foro ciudadano</w:t>
            </w:r>
          </w:p>
        </w:tc>
        <w:tc>
          <w:tcPr>
            <w:tcW w:w="3263" w:type="dxa"/>
          </w:tcPr>
          <w:p w14:paraId="560EDFDF">
            <w:pPr>
              <w:spacing w:after="0" w:line="240" w:lineRule="auto"/>
              <w:jc w:val="both"/>
              <w:rPr>
                <w:rFonts w:hint="default" w:ascii="Arial" w:hAnsi="Arial" w:cs="Arial"/>
                <w:color w:val="4D5156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Se abre un espacio de diálogo entre la autoridad y la ciudadanía, sistematización, retroalimentación, compromisos</w:t>
            </w:r>
            <w:r>
              <w:rPr>
                <w:rFonts w:hint="default" w:ascii="Arial" w:hAnsi="Arial" w:cs="Arial"/>
                <w:color w:val="4D5156"/>
                <w:shd w:val="clear" w:color="auto" w:fill="FFFFFF"/>
                <w:lang w:val="es-EC"/>
              </w:rPr>
              <w:t>, levantamiento del acta.</w:t>
            </w:r>
          </w:p>
        </w:tc>
        <w:tc>
          <w:tcPr>
            <w:tcW w:w="2549" w:type="dxa"/>
          </w:tcPr>
          <w:p w14:paraId="13AF41DC">
            <w:pPr>
              <w:spacing w:after="0" w:line="240" w:lineRule="auto"/>
              <w:jc w:val="both"/>
              <w:rPr>
                <w:rFonts w:hint="default" w:ascii="Arial" w:hAnsi="Arial" w:cs="Arial"/>
                <w:color w:val="4D5156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4D5156"/>
                <w:shd w:val="clear" w:color="auto" w:fill="FFFFFF"/>
              </w:rPr>
              <w:t>Intervención pública y toma de</w:t>
            </w:r>
            <w:bookmarkStart w:id="0" w:name="_GoBack"/>
            <w:bookmarkEnd w:id="0"/>
            <w:r>
              <w:rPr>
                <w:rFonts w:ascii="Arial" w:hAnsi="Arial" w:cs="Arial"/>
                <w:color w:val="4D5156"/>
                <w:shd w:val="clear" w:color="auto" w:fill="FFFFFF"/>
              </w:rPr>
              <w:t xml:space="preserve"> notas</w:t>
            </w:r>
            <w:r>
              <w:rPr>
                <w:rFonts w:hint="default" w:ascii="Arial" w:hAnsi="Arial" w:cs="Arial"/>
                <w:color w:val="4D5156"/>
                <w:shd w:val="clear" w:color="auto" w:fill="FFFFFF"/>
                <w:lang w:val="es-EC"/>
              </w:rPr>
              <w:t>, impresora</w:t>
            </w:r>
          </w:p>
        </w:tc>
      </w:tr>
    </w:tbl>
    <w:p w14:paraId="5435E87B">
      <w:pPr>
        <w:pStyle w:val="11"/>
        <w:ind w:left="0" w:leftChars="0" w:firstLine="0" w:firstLineChars="0"/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14:paraId="33249492">
      <w:pPr>
        <w:pStyle w:val="11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  <w:t>Compartir (Refrigerio)</w:t>
      </w:r>
    </w:p>
    <w:p w14:paraId="510ADEB4">
      <w:pPr>
        <w:pStyle w:val="11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  <w:t>Agradecimiento y finalización.</w:t>
      </w: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auhaus 93">
    <w:altName w:val="Gabriola"/>
    <w:panose1 w:val="04030905020B02020C02"/>
    <w:charset w:val="00"/>
    <w:family w:val="decorative"/>
    <w:pitch w:val="default"/>
    <w:sig w:usb0="00000000" w:usb1="00000000" w:usb2="00000000" w:usb3="00000000" w:csb0="00000001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95704">
    <w:pPr>
      <w:pStyle w:val="7"/>
    </w:pPr>
    <w:r>
      <w:rPr>
        <w:lang w:eastAsia="es-EC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-89535</wp:posOffset>
              </wp:positionH>
              <wp:positionV relativeFrom="paragraph">
                <wp:posOffset>-89535</wp:posOffset>
              </wp:positionV>
              <wp:extent cx="5913120" cy="624840"/>
              <wp:effectExtent l="0" t="0" r="0" b="3810"/>
              <wp:wrapNone/>
              <wp:docPr id="307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3120" cy="624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2FC547BA">
                          <w:pPr>
                            <w:spacing w:after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Dirección: Calle San Juan Bautista y Pasaje 5 de Agosto esquina, frente a la Iglesia Matriz</w:t>
                          </w:r>
                        </w:p>
                        <w:p w14:paraId="103DDA75">
                          <w:pPr>
                            <w:spacing w:after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Número de contacto y correo electrónico: 0988175587-gabrielamaricell@gmail.com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uadro de texto 2" o:spid="_x0000_s1026" o:spt="202" type="#_x0000_t202" style="position:absolute;left:0pt;margin-left:-7.05pt;margin-top:-7.05pt;height:49.2pt;width:465.6pt;z-index:251666432;mso-width-relative:page;mso-height-relative:page;" filled="f" stroked="f" coordsize="21600,21600" o:gfxdata="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3ylnf1QAAAAoBAAAP&#10;AAAAAAAAAAEAIAAAACIAAABkcnMvZG93bnJldi54bWxQSwECFAAUAAAACACHTuJAnucK/hsCAAAx&#10;BAAADgAAAAAAAAABACAAAAAkAQAAZHJzL2Uyb0RvYy54bWxQSwUGAAAAAAYABgBZAQAAsQ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2FC547BA">
                    <w:pPr>
                      <w:spacing w:after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Dirección: Calle San Juan Bautista y Pasaje 5 de Agosto esquina, frente a la Iglesia Matriz</w:t>
                    </w:r>
                  </w:p>
                  <w:p w14:paraId="103DDA75">
                    <w:pPr>
                      <w:spacing w:after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Número de contacto y correo electrónico: 0988175587-gabrielamaricell@gmail.com</w:t>
                    </w:r>
                  </w:p>
                </w:txbxContent>
              </v:textbox>
            </v:shape>
          </w:pict>
        </mc:Fallback>
      </mc:AlternateContent>
    </w:r>
    <w:r>
      <w:rPr>
        <w:lang w:eastAsia="es-EC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3919220</wp:posOffset>
              </wp:positionH>
              <wp:positionV relativeFrom="paragraph">
                <wp:posOffset>132080</wp:posOffset>
              </wp:positionV>
              <wp:extent cx="5964555" cy="1592580"/>
              <wp:effectExtent l="57150" t="1085850" r="36195" b="1093470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242744">
                        <a:off x="0" y="0"/>
                        <a:ext cx="5964555" cy="1592580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308.6pt;margin-top:10.4pt;height:125.4pt;width:469.65pt;rotation:-1482485f;z-index:251663360;v-text-anchor:middle;mso-width-relative:page;mso-height-relative:page;" fillcolor="#F1F1F1" filled="t" stroked="f" coordsize="21600,21600" o:gfxdata="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HXePljWAAAACwEAAA8AAAAAAAAAAQAgAAAAIgAAAGRycy9kb3du&#10;cmV2LnhtbFBLAQIUABQAAAAIAIdO4kAsWtoYcwIAAOAEAAAOAAAAAAAAAAEAIAAAACUBAABkcnMv&#10;ZTJvRG9jLnhtbFBLBQYAAAAABgAGAFkBAAAK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lang w:eastAsia="es-EC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2366010</wp:posOffset>
              </wp:positionH>
              <wp:positionV relativeFrom="paragraph">
                <wp:posOffset>-645795</wp:posOffset>
              </wp:positionV>
              <wp:extent cx="6764655" cy="1013460"/>
              <wp:effectExtent l="0" t="1276350" r="0" b="127317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242744">
                        <a:off x="0" y="0"/>
                        <a:ext cx="6764655" cy="1013153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186.3pt;margin-top:-50.85pt;height:79.8pt;width:532.65pt;rotation:-1482485f;z-index:251662336;v-text-anchor:middle;mso-width-relative:page;mso-height-relative:page;" fillcolor="#F1F1F1" filled="t" stroked="f" coordsize="21600,21600" o:gfxdata="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pQg8D2AAAAAwBAAAPAAAAAAAAAAEAIAAAACIAAABkcnMvZG93&#10;bnJldi54bWxQSwECFAAUAAAACACHTuJAPABxwXICAADgBAAADgAAAAAAAAABACAAAAAnAQAAZHJz&#10;L2Uyb0RvYy54bWxQSwUGAAAAAAYABgBZAQAACwYAAAAA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lang w:eastAsia="es-EC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-3759835</wp:posOffset>
              </wp:positionH>
              <wp:positionV relativeFrom="paragraph">
                <wp:posOffset>-433705</wp:posOffset>
              </wp:positionV>
              <wp:extent cx="6471285" cy="284480"/>
              <wp:effectExtent l="0" t="1162050" r="0" b="116395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264982">
                        <a:off x="0" y="0"/>
                        <a:ext cx="6471285" cy="284259"/>
                      </a:xfrm>
                      <a:prstGeom prst="rect">
                        <a:avLst/>
                      </a:prstGeom>
                      <a:solidFill>
                        <a:srgbClr val="19B5F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296.05pt;margin-top:-34.15pt;height:22.4pt;width:509.55pt;rotation:1381698f;z-index:251661312;v-text-anchor:middle;mso-width-relative:page;mso-height-relative:page;" fillcolor="#19B5FD" filled="t" stroked="f" coordsize="21600,21600" o:gfxdata="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U9hJ22wAAAAwBAAAPAAAAAAAAAAEAIAAAACIAAABkcnMv&#10;ZG93bnJldi54bWxQSwECFAAUAAAACACHTuJA3qt0cHICAADeBAAADgAAAAAAAAABACAAAAAqAQAA&#10;ZHJzL2Uyb0RvYy54bWxQSwUGAAAAAAYABgBZAQAADgYAAAAA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lang w:eastAsia="es-EC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-3749040</wp:posOffset>
              </wp:positionH>
              <wp:positionV relativeFrom="paragraph">
                <wp:posOffset>-31115</wp:posOffset>
              </wp:positionV>
              <wp:extent cx="6187440" cy="1144905"/>
              <wp:effectExtent l="0" t="1085850" r="0" b="108458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263178">
                        <a:off x="0" y="0"/>
                        <a:ext cx="6187440" cy="1144842"/>
                      </a:xfrm>
                      <a:prstGeom prst="rect">
                        <a:avLst/>
                      </a:prstGeom>
                      <a:solidFill>
                        <a:srgbClr val="19B5F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295.2pt;margin-top:-2.45pt;height:90.15pt;width:487.2pt;rotation:1379727f;z-index:251665408;v-text-anchor:middle;mso-width-relative:page;mso-height-relative:page;" fillcolor="#19B5FD" filled="t" stroked="f" coordsize="21600,21600" o:gfxdata="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7EYdM2QAAAAsBAAAPAAAAAAAAAAEAIAAAACIAAABkcnMvZG93&#10;bnJldi54bWxQSwECFAAUAAAACACHTuJACW2CpXECAADfBAAADgAAAAAAAAABACAAAAAoAQAAZHJz&#10;L2Uyb0RvYy54bWxQSwUGAAAAAAYABgBZAQAACwYAAAAA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5522B">
    <w:pPr>
      <w:pStyle w:val="6"/>
    </w:pPr>
    <w:r>
      <w:rPr>
        <w:iCs/>
        <w:color w:val="5B9BD5" w:themeColor="accent5"/>
        <w:sz w:val="28"/>
        <w:szCs w:val="28"/>
        <w:lang w:eastAsia="es-EC"/>
        <w14:textFill>
          <w14:solidFill>
            <w14:schemeClr w14:val="accent5"/>
          </w14:solidFill>
        </w14:textFill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posOffset>-1241425</wp:posOffset>
              </wp:positionH>
              <wp:positionV relativeFrom="paragraph">
                <wp:posOffset>-541655</wp:posOffset>
              </wp:positionV>
              <wp:extent cx="8670925" cy="1292860"/>
              <wp:effectExtent l="0" t="0" r="0" b="2540"/>
              <wp:wrapNone/>
              <wp:docPr id="251380779" name="Diagrama de flujo: documen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70925" cy="1293078"/>
                      </a:xfrm>
                      <a:prstGeom prst="flowChartDocument">
                        <a:avLst/>
                      </a:prstGeom>
                      <a:gradFill>
                        <a:gsLst>
                          <a:gs pos="31000">
                            <a:srgbClr val="53C9F3"/>
                          </a:gs>
                          <a:gs pos="61000">
                            <a:srgbClr val="00B0F0"/>
                          </a:gs>
                          <a:gs pos="100000">
                            <a:schemeClr val="bg2">
                              <a:lumMod val="75000"/>
                            </a:schemeClr>
                          </a:gs>
                        </a:gsLst>
                        <a:lin ang="2700000" scaled="1"/>
                      </a:gra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Diagrama de flujo: documento 3" o:spid="_x0000_s1026" o:spt="114" type="#_x0000_t114" style="position:absolute;left:0pt;margin-left:-97.75pt;margin-top:-42.65pt;height:101.8pt;width:682.75pt;mso-position-horizontal-relative:margin;z-index:-251656192;v-text-anchor:middle;mso-width-relative:page;mso-height-relative:page;" fillcolor="#53C9F3" filled="t" stroked="f" coordsize="21600,21600" o:gfxdata="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LoV5X2AAAAA0BAAAPAAAAAAAAAAEAIAAAACIAAABkcnMvZG93bnJldi54bWxQSwECFAAUAAAA&#10;CACHTuJAyInRxdICAADXBQAADgAAAAAAAAABACAAAAAnAQAAZHJzL2Uyb0RvYy54bWxQSwUGAAAA&#10;AAYABgBZAQAAawYAAAAA&#10;">
              <v:fill type="gradient" on="t" color2="#AFABAB [2414]" colors="20316f #53C9F3;39977f #00B0F0;65536f #AFABAB" angle="45" focus="100%" focussize="0,0" rotate="t"/>
              <v:stroke on="f" weight="1pt" miterlimit="8" joinstyle="miter"/>
              <v:imagedata o:title=""/>
              <o:lock v:ext="edit" aspectratio="f"/>
            </v:shape>
          </w:pict>
        </mc:Fallback>
      </mc:AlternateContent>
    </w:r>
    <w:r>
      <w:rPr>
        <w:lang w:eastAsia="es-EC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-489585</wp:posOffset>
          </wp:positionH>
          <wp:positionV relativeFrom="paragraph">
            <wp:posOffset>-135255</wp:posOffset>
          </wp:positionV>
          <wp:extent cx="885825" cy="885825"/>
          <wp:effectExtent l="0" t="0" r="9525" b="9525"/>
          <wp:wrapTight wrapText="bothSides">
            <wp:wrapPolygon>
              <wp:start x="5110" y="0"/>
              <wp:lineTo x="0" y="0"/>
              <wp:lineTo x="0" y="18116"/>
              <wp:lineTo x="4181" y="21368"/>
              <wp:lineTo x="8361" y="21368"/>
              <wp:lineTo x="13006" y="21368"/>
              <wp:lineTo x="21368" y="20903"/>
              <wp:lineTo x="21368" y="0"/>
              <wp:lineTo x="16258" y="0"/>
              <wp:lineTo x="5110" y="0"/>
            </wp:wrapPolygon>
          </wp:wrapTight>
          <wp:docPr id="15" name="2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2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Cs/>
        <w:color w:val="5B9BD5" w:themeColor="accent5"/>
        <w:sz w:val="28"/>
        <w:szCs w:val="28"/>
        <w:lang w:eastAsia="es-EC"/>
        <w14:textFill>
          <w14:solidFill>
            <w14:schemeClr w14:val="accent5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577215</wp:posOffset>
          </wp:positionH>
          <wp:positionV relativeFrom="paragraph">
            <wp:posOffset>-544830</wp:posOffset>
          </wp:positionV>
          <wp:extent cx="2457450" cy="1739900"/>
          <wp:effectExtent l="0" t="0" r="0" b="0"/>
          <wp:wrapNone/>
          <wp:docPr id="212181344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813447" name="Imagen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525" r="29466"/>
                  <a:stretch>
                    <a:fillRect/>
                  </a:stretch>
                </pic:blipFill>
                <pic:spPr>
                  <a:xfrm>
                    <a:off x="0" y="0"/>
                    <a:ext cx="2457450" cy="17399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color w:val="5B9BD5" w:themeColor="accent5"/>
        <w:sz w:val="28"/>
        <w:szCs w:val="28"/>
        <w:lang w:eastAsia="es-EC"/>
        <w14:textFill>
          <w14:solidFill>
            <w14:schemeClr w14:val="accent5"/>
          </w14:solidFill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2977515</wp:posOffset>
              </wp:positionH>
              <wp:positionV relativeFrom="paragraph">
                <wp:posOffset>45720</wp:posOffset>
              </wp:positionV>
              <wp:extent cx="3095625" cy="354330"/>
              <wp:effectExtent l="0" t="0" r="0" b="7620"/>
              <wp:wrapNone/>
              <wp:docPr id="143942666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5625" cy="354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AD2E5D">
                          <w:pPr>
                            <w:rPr>
                              <w:rFonts w:ascii="Bauhaus 93" w:hAnsi="Bauhaus 93" w:cs="Aharoni"/>
                              <w:color w:val="FF0066"/>
                              <w:sz w:val="32"/>
                              <w:szCs w:val="32"/>
                              <w:lang w:val="es-MX"/>
                            </w:rPr>
                          </w:pPr>
                          <w:r>
                            <w:rPr>
                              <w:rFonts w:ascii="Bauhaus 93" w:hAnsi="Bauhaus 93" w:cs="Aharoni"/>
                              <w:color w:val="FF0066"/>
                              <w:sz w:val="32"/>
                              <w:szCs w:val="32"/>
                              <w:lang w:val="es-MX"/>
                            </w:rPr>
                            <w:t>CONCEJAL DE CHAGUARPAMBA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uadro de texto 5" o:spid="_x0000_s1026" o:spt="202" type="#_x0000_t202" style="position:absolute;left:0pt;margin-left:234.45pt;margin-top:3.6pt;height:27.9pt;width:243.75pt;z-index:251664384;mso-width-relative:page;mso-height-relative:page;" filled="f" stroked="f" coordsize="21600,21600" o:gfxdata="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d9wDJ9oAAAAIAQAADwAAAAAAAAABACAAAAAiAAAAZHJzL2Rv&#10;d25yZXYueG1sUEsBAhQAFAAAAAgAh07iQAsEwVk4AgAAdQQAAA4AAAAAAAAAAQAgAAAAK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4AD2E5D">
                    <w:pPr>
                      <w:rPr>
                        <w:rFonts w:ascii="Bauhaus 93" w:hAnsi="Bauhaus 93" w:cs="Aharoni"/>
                        <w:color w:val="FF0066"/>
                        <w:sz w:val="32"/>
                        <w:szCs w:val="32"/>
                        <w:lang w:val="es-MX"/>
                      </w:rPr>
                    </w:pPr>
                    <w:r>
                      <w:rPr>
                        <w:rFonts w:ascii="Bauhaus 93" w:hAnsi="Bauhaus 93" w:cs="Aharoni"/>
                        <w:color w:val="FF0066"/>
                        <w:sz w:val="32"/>
                        <w:szCs w:val="32"/>
                        <w:lang w:val="es-MX"/>
                      </w:rPr>
                      <w:t>CONCEJAL DE CHAGUARPAMBA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D2036A"/>
    <w:multiLevelType w:val="multilevel"/>
    <w:tmpl w:val="59D203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43312"/>
    <w:multiLevelType w:val="multilevel"/>
    <w:tmpl w:val="62843312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37"/>
    <w:rsid w:val="000000F5"/>
    <w:rsid w:val="000235FB"/>
    <w:rsid w:val="00040590"/>
    <w:rsid w:val="00062083"/>
    <w:rsid w:val="000C286C"/>
    <w:rsid w:val="000D7F67"/>
    <w:rsid w:val="000E388F"/>
    <w:rsid w:val="000F0F73"/>
    <w:rsid w:val="001018FC"/>
    <w:rsid w:val="00116575"/>
    <w:rsid w:val="0014117A"/>
    <w:rsid w:val="0014414B"/>
    <w:rsid w:val="00160AD6"/>
    <w:rsid w:val="00161379"/>
    <w:rsid w:val="001801A2"/>
    <w:rsid w:val="0018077B"/>
    <w:rsid w:val="001D67E3"/>
    <w:rsid w:val="00217DE6"/>
    <w:rsid w:val="00241411"/>
    <w:rsid w:val="00245EBA"/>
    <w:rsid w:val="0027054F"/>
    <w:rsid w:val="002B4DEB"/>
    <w:rsid w:val="002D1A30"/>
    <w:rsid w:val="003274CA"/>
    <w:rsid w:val="003672AD"/>
    <w:rsid w:val="0039115C"/>
    <w:rsid w:val="003B68CA"/>
    <w:rsid w:val="003C7B67"/>
    <w:rsid w:val="0040798F"/>
    <w:rsid w:val="00417E48"/>
    <w:rsid w:val="00421311"/>
    <w:rsid w:val="004229A4"/>
    <w:rsid w:val="004A0B18"/>
    <w:rsid w:val="004D5426"/>
    <w:rsid w:val="004E7E19"/>
    <w:rsid w:val="004F172C"/>
    <w:rsid w:val="004F6097"/>
    <w:rsid w:val="005011FC"/>
    <w:rsid w:val="0050136A"/>
    <w:rsid w:val="005126A9"/>
    <w:rsid w:val="005330E8"/>
    <w:rsid w:val="0056108C"/>
    <w:rsid w:val="005730C3"/>
    <w:rsid w:val="00586729"/>
    <w:rsid w:val="00595795"/>
    <w:rsid w:val="005A255B"/>
    <w:rsid w:val="005C3B76"/>
    <w:rsid w:val="005C3DCB"/>
    <w:rsid w:val="005E239D"/>
    <w:rsid w:val="0060226D"/>
    <w:rsid w:val="00617C5F"/>
    <w:rsid w:val="00654FDB"/>
    <w:rsid w:val="0072158A"/>
    <w:rsid w:val="0075189A"/>
    <w:rsid w:val="00837A5B"/>
    <w:rsid w:val="00837D33"/>
    <w:rsid w:val="008403E0"/>
    <w:rsid w:val="00894633"/>
    <w:rsid w:val="00895E6C"/>
    <w:rsid w:val="008A7AC6"/>
    <w:rsid w:val="008D53FF"/>
    <w:rsid w:val="009232FF"/>
    <w:rsid w:val="00986818"/>
    <w:rsid w:val="00A136E3"/>
    <w:rsid w:val="00A4563F"/>
    <w:rsid w:val="00A86836"/>
    <w:rsid w:val="00A95C66"/>
    <w:rsid w:val="00AA53FE"/>
    <w:rsid w:val="00B400FF"/>
    <w:rsid w:val="00B464E9"/>
    <w:rsid w:val="00B54736"/>
    <w:rsid w:val="00B67001"/>
    <w:rsid w:val="00B97124"/>
    <w:rsid w:val="00C07F03"/>
    <w:rsid w:val="00C61559"/>
    <w:rsid w:val="00C90A19"/>
    <w:rsid w:val="00CA0E94"/>
    <w:rsid w:val="00CB7C92"/>
    <w:rsid w:val="00D07E3F"/>
    <w:rsid w:val="00D460E5"/>
    <w:rsid w:val="00D73B41"/>
    <w:rsid w:val="00D81048"/>
    <w:rsid w:val="00DA3CDC"/>
    <w:rsid w:val="00E22FFF"/>
    <w:rsid w:val="00E32AED"/>
    <w:rsid w:val="00E32AF3"/>
    <w:rsid w:val="00E337EF"/>
    <w:rsid w:val="00E36268"/>
    <w:rsid w:val="00E407C5"/>
    <w:rsid w:val="00E63FF0"/>
    <w:rsid w:val="00E648BB"/>
    <w:rsid w:val="00E72437"/>
    <w:rsid w:val="00EA62DC"/>
    <w:rsid w:val="00EC03D0"/>
    <w:rsid w:val="00EE6313"/>
    <w:rsid w:val="00F90B2A"/>
    <w:rsid w:val="00FA76A6"/>
    <w:rsid w:val="00FD50E9"/>
    <w:rsid w:val="00FE7432"/>
    <w:rsid w:val="4A9641B9"/>
    <w:rsid w:val="5440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EC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8">
    <w:name w:val="Table Grid"/>
    <w:basedOn w:val="3"/>
    <w:qFormat/>
    <w:uiPriority w:val="39"/>
    <w:pPr>
      <w:spacing w:after="0" w:line="240" w:lineRule="auto"/>
    </w:pPr>
    <w:rPr>
      <w:lang w:val="es-EC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Encabezado Car"/>
    <w:basedOn w:val="2"/>
    <w:link w:val="6"/>
    <w:uiPriority w:val="99"/>
  </w:style>
  <w:style w:type="character" w:customStyle="1" w:styleId="10">
    <w:name w:val="Pie de página Car"/>
    <w:basedOn w:val="2"/>
    <w:link w:val="7"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  <w:rPr>
      <w:lang w:val="es-ES"/>
    </w:rPr>
  </w:style>
  <w:style w:type="character" w:customStyle="1" w:styleId="12">
    <w:name w:val="Texto de globo Car"/>
    <w:basedOn w:val="2"/>
    <w:link w:val="5"/>
    <w:semiHidden/>
    <w:uiPriority w:val="99"/>
    <w:rPr>
      <w:rFonts w:ascii="Tahoma" w:hAnsi="Tahoma" w:cs="Tahoma"/>
      <w:sz w:val="16"/>
      <w:szCs w:val="16"/>
      <w:lang w:val="es-CO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085E9-F474-4CB2-87ED-6B01B2E3DB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1353</Characters>
  <Lines>11</Lines>
  <Paragraphs>3</Paragraphs>
  <TotalTime>61</TotalTime>
  <ScaleCrop>false</ScaleCrop>
  <LinksUpToDate>false</LinksUpToDate>
  <CharactersWithSpaces>1596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2024-05-29T15:11:00Z</dcterms:created>
  <dc:creator>AZURIUS</dc:creator>
  <cp:lastModifiedBy>Gabriela Maricell Rojas</cp:lastModifiedBy>
  <cp:lastPrinted>2024-05-29T14:11:00Z</cp:lastPrinted>
  <dcterms:modified xsi:type="dcterms:W3CDTF">2025-07-14T15:06:30Z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2058-12.2.0.21931</vt:lpwstr>
  </property>
  <property fmtid="{D5CDD505-2E9C-101B-9397-08002B2CF9AE}" pid="3" name="ICV">
    <vt:lpwstr>1A290975B36A4529BB3056F17A25BF92_12</vt:lpwstr>
  </property>
</Properties>
</file>